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DD5C09">
        <w:rPr>
          <w:lang w:val="kk-KZ"/>
        </w:rPr>
        <w:t>27</w:t>
      </w:r>
      <w:r>
        <w:t>.</w:t>
      </w:r>
      <w:r w:rsidR="007204F9">
        <w:t>0</w:t>
      </w:r>
      <w:r w:rsidR="00810F93">
        <w:rPr>
          <w:lang w:val="kk-KZ"/>
        </w:rPr>
        <w:t>3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B65632">
        <w:rPr>
          <w:b/>
          <w:color w:val="auto"/>
        </w:rPr>
        <w:t>1</w:t>
      </w:r>
      <w:r w:rsidR="00DD5C09">
        <w:rPr>
          <w:b/>
          <w:color w:val="auto"/>
        </w:rPr>
        <w:t>7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hyperlink r:id="rId5" w:history="1">
        <w:r w:rsidR="00456BB0" w:rsidRPr="0008794A">
          <w:rPr>
            <w:rStyle w:val="a4"/>
            <w:lang w:val="en-US"/>
          </w:rPr>
          <w:t>goszakup_koksucrb@mail.ru</w:t>
        </w:r>
      </w:hyperlink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C57AF9">
        <w:rPr>
          <w:color w:val="000000" w:themeColor="text1"/>
          <w:lang w:val="kk-KZ"/>
        </w:rPr>
        <w:t>Повторный закуп и</w:t>
      </w:r>
      <w:r w:rsidR="007C1CB6">
        <w:rPr>
          <w:color w:val="000000" w:themeColor="text1"/>
          <w:lang w:val="kk-KZ"/>
        </w:rPr>
        <w:t>зделий медицинского назначения на 2023 год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668"/>
        <w:gridCol w:w="2418"/>
        <w:gridCol w:w="5559"/>
        <w:gridCol w:w="1067"/>
        <w:gridCol w:w="895"/>
        <w:gridCol w:w="1085"/>
        <w:gridCol w:w="1600"/>
        <w:gridCol w:w="1381"/>
      </w:tblGrid>
      <w:tr w:rsidR="007C1CB6" w:rsidRPr="00127CE9" w:rsidTr="007204F9">
        <w:trPr>
          <w:trHeight w:val="5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лота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МНН наименование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Выделенная сумма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0C3425" w:rsidRDefault="00342046" w:rsidP="000C3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0C3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Место поставки товара </w:t>
            </w:r>
          </w:p>
        </w:tc>
      </w:tr>
      <w:tr w:rsidR="000C3425" w:rsidRPr="00127CE9" w:rsidTr="000C3425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DD5C09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Style w:val="b-captiontex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C3425">
              <w:rPr>
                <w:rStyle w:val="b-captiontex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Цитощетка</w:t>
            </w:r>
            <w:proofErr w:type="spellEnd"/>
            <w:r w:rsidRPr="000C3425">
              <w:rPr>
                <w:rStyle w:val="b-captiontex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цервикальная стерильная для однократного применения/</w:t>
            </w:r>
          </w:p>
          <w:p w:rsidR="000C3425" w:rsidRPr="000C3425" w:rsidRDefault="000C3425" w:rsidP="000C342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Наличие щетинок на рабочей части изделия позволяет собрать достаточное количество материала для различных видов исследований 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При необходимости рабочая часть может быть согнута под любым углом по отношению к рукоятке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Изготовлена из полипропилена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C34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Длина 174 мм, ширина 4,5 мм/</w:t>
            </w: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44,77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44 700,00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DD5C09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Скальпель №19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0C3425" w:rsidP="000C3425">
            <w:pPr>
              <w:pStyle w:val="ac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Скальпель стерильный однократного применения, с защитой на лезвия/ с защитным колпачком со </w:t>
            </w:r>
            <w:r w:rsidR="009E4091">
              <w:rPr>
                <w:color w:val="333333"/>
                <w:sz w:val="20"/>
                <w:szCs w:val="20"/>
              </w:rPr>
              <w:t>съёмными</w:t>
            </w:r>
            <w:r>
              <w:rPr>
                <w:color w:val="333333"/>
                <w:sz w:val="20"/>
                <w:szCs w:val="20"/>
              </w:rPr>
              <w:t xml:space="preserve"> лезвиями </w:t>
            </w:r>
            <w:r w:rsidR="009E4091">
              <w:rPr>
                <w:color w:val="333333"/>
                <w:sz w:val="20"/>
                <w:szCs w:val="20"/>
              </w:rPr>
              <w:t xml:space="preserve">№19 из нержавеющей/ </w:t>
            </w:r>
            <w:proofErr w:type="gramStart"/>
            <w:r w:rsidR="009E4091">
              <w:rPr>
                <w:color w:val="333333"/>
                <w:sz w:val="20"/>
                <w:szCs w:val="20"/>
              </w:rPr>
              <w:t>углеродистой  стали</w:t>
            </w:r>
            <w:proofErr w:type="gramEnd"/>
            <w:r w:rsidR="009E4091">
              <w:rPr>
                <w:color w:val="333333"/>
                <w:sz w:val="20"/>
                <w:szCs w:val="20"/>
              </w:rPr>
              <w:t xml:space="preserve"> </w:t>
            </w:r>
          </w:p>
          <w:p w:rsidR="000C3425" w:rsidRPr="00C57AF9" w:rsidRDefault="000C3425" w:rsidP="00C57AF9">
            <w:pPr>
              <w:pStyle w:val="ac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0C3425">
              <w:rPr>
                <w:color w:val="333333"/>
                <w:sz w:val="20"/>
                <w:szCs w:val="20"/>
              </w:rPr>
              <w:t>Количество в упаковке: 10 шт</w:t>
            </w:r>
            <w:hyperlink r:id="rId6" w:history="1">
              <w:r w:rsidRPr="000C3425">
                <w:rPr>
                  <w:rStyle w:val="a4"/>
                  <w:sz w:val="20"/>
                  <w:szCs w:val="20"/>
                </w:rPr>
                <w:t>.</w:t>
              </w:r>
            </w:hyperlink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9E4091" w:rsidP="000C34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9E4091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80,0128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E4091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80 012,8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DD5C09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Скальпель №23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Pr="000C3425" w:rsidRDefault="009E4091" w:rsidP="009E40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091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Скальпель стерильный однократного применения, с защитой на лезвия/ с защитным к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олпачком со съёмными лезвиями №23</w:t>
            </w:r>
            <w:r w:rsidRPr="009E4091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из н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ержавеющей/ </w:t>
            </w:r>
            <w:proofErr w:type="gramStart"/>
            <w:r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углеродистой  стали</w:t>
            </w:r>
            <w:proofErr w:type="gramEnd"/>
            <w:r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9E4091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Количество в </w:t>
            </w:r>
            <w:r w:rsidRPr="009E4091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lastRenderedPageBreak/>
              <w:t>упаковке: 10 шт.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9E4091" w:rsidP="000C34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9E4091" w:rsidP="000C34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80,0128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9E4091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120 019,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C3425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DD5C09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5 (внутренний диаметр 0,9 мм) цвет канюли – </w:t>
            </w:r>
            <w:proofErr w:type="gramStart"/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белый  -</w:t>
            </w:r>
            <w:proofErr w:type="gramEnd"/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25" w:rsidRDefault="000C3425" w:rsidP="009E409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C3425">
              <w:rPr>
                <w:rStyle w:val="a9"/>
                <w:rFonts w:ascii="Times New Roman" w:eastAsiaTheme="majorEastAsia" w:hAnsi="Times New Roman" w:cs="Times New Roman"/>
                <w:sz w:val="20"/>
                <w:szCs w:val="20"/>
              </w:rPr>
              <w:t>И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зготовлен из медицинского прозрачного термопластичного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имплантационно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нетоксичного поливинилхлорида и имеет маркировку и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рентреноконтрастную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полосу на боковой поверхности.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Детский катетер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 имеет закругленный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атравматичный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носик с одним торцевым отверстием, который обеспечивает идеальное первичное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бужирование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пупочной вены, на другом конце катетера имеется канюля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Луер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 заглушкой, снижающей риск микробной контаминации.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Длина пупочного катетера - 50 см.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 размеры: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 (внутренний диаметр 0,9 мм) цвет канюли – белый  -50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Пупочный катетер стерильный, </w:t>
            </w:r>
            <w:proofErr w:type="spellStart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апирогенный</w:t>
            </w:r>
            <w:proofErr w:type="spellEnd"/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нетоксичный</w:t>
            </w:r>
            <w:r w:rsidR="00CF4D06">
              <w:t xml:space="preserve"> </w:t>
            </w:r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Имеется несмываемая маркировка длины через каждые 50 мм</w:t>
            </w:r>
          </w:p>
          <w:p w:rsidR="00CF4D06" w:rsidRPr="009E4091" w:rsidRDefault="00CF4D06" w:rsidP="009E409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CF4D06" w:rsidP="000C3425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C3425" w:rsidRPr="000C3425" w:rsidRDefault="000C3425" w:rsidP="000C3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3425" w:rsidRPr="000C3425" w:rsidRDefault="00CF4D06" w:rsidP="000C342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425" w:rsidRPr="000C3425" w:rsidRDefault="00CF4D06" w:rsidP="000C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25 014,00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C3425" w:rsidRPr="000C3425" w:rsidRDefault="000C3425" w:rsidP="000C3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E409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091" w:rsidRPr="000C3425" w:rsidRDefault="00DD5C09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9E4091" w:rsidP="009E409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 (внутренний диаметр 1,1 мм) цвет канюли – синий – 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91" w:rsidRDefault="009E4091" w:rsidP="009E4091">
            <w:r w:rsidRPr="00E93E1A">
              <w:rPr>
                <w:rStyle w:val="a9"/>
                <w:rFonts w:ascii="Times New Roman" w:eastAsiaTheme="majorEastAsia" w:hAnsi="Times New Roman" w:cs="Times New Roman"/>
                <w:sz w:val="20"/>
                <w:szCs w:val="20"/>
              </w:rPr>
              <w:t>И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зготовлен из медицинского прозрачного термопластичного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имплантационно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нетоксичного поливинилхлорида и имеет маркировку и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рентреноконтрастную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полосу на боковой поверхности.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E93E1A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Детский катетер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 имеет закругленный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атравматичный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носик с одним торцевым отверстием, который обеспечивает идеальное первичное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бужирование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пупочной вены, на другом конце катетера имеется канюля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Луер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 заглушкой, снижающей риск микробной контаминации.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Длина пупочного катетера - 50 см.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 размеры: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6 (внутренний диаметр 1,1 мм) цвет канюли – синий – 50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Имеется несмываемая маркировка длины через каждые 50 мм.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Пупочный катетер стерильный,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апирогенный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нетоксичный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CF4D06" w:rsidP="009E409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9E4091" w:rsidP="009E4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4091" w:rsidRPr="000C3425" w:rsidRDefault="00CF4D06" w:rsidP="009E409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091" w:rsidRDefault="00CF4D06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25 014,00</w:t>
            </w:r>
          </w:p>
          <w:p w:rsidR="00CF4D06" w:rsidRPr="000C3425" w:rsidRDefault="00CF4D06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E4091" w:rsidRPr="000C3425" w:rsidRDefault="009E4091" w:rsidP="009E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E4091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091" w:rsidRPr="000C3425" w:rsidRDefault="00DD5C09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9E4091" w:rsidP="009E409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C3425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</w:t>
            </w:r>
            <w:r w:rsidRPr="000C3425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CF4D06" w:rsidRPr="00CF4D0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 (внутренний диаметр 1,7 мм) цвет канюли – голубой -50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91" w:rsidRDefault="009E4091" w:rsidP="009E4091">
            <w:r w:rsidRPr="00E93E1A">
              <w:rPr>
                <w:rStyle w:val="a9"/>
                <w:rFonts w:ascii="Times New Roman" w:eastAsiaTheme="majorEastAsia" w:hAnsi="Times New Roman" w:cs="Times New Roman"/>
                <w:sz w:val="20"/>
                <w:szCs w:val="20"/>
              </w:rPr>
              <w:t>И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зготовлен из медицинского прозрачного термопластичного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имплантационно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нетоксичного поливинилхлорида и имеет маркировку и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рентреноконтрастную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полосу на боковой поверхности.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E93E1A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Детский катетер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 имеет закругленный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атравматичный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носик 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с одним торцевым отверстием, который обеспечивает идеальное первичное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бужирование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пупочной вены, на другом конце катетера имеется канюля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Луер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 заглушкой, снижающей риск микробной контаминации.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Длина пупочного катетера - 50 см.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Style w:val="a9"/>
                <w:rFonts w:ascii="Times New Roman" w:eastAsiaTheme="majorEastAsia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Катетер пупочный размеры: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 (внутренний диаметр 1,7 мм) цвет канюли – голубой -50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Имеется несмываемая маркировка длины через каждые 50 мм.</w:t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Пупочный катетер стерильный, </w:t>
            </w:r>
            <w:proofErr w:type="spellStart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апирогенный</w:t>
            </w:r>
            <w:proofErr w:type="spellEnd"/>
            <w:r w:rsidRPr="00E93E1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нетоксичный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CF4D06" w:rsidP="009E409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E4091" w:rsidRPr="000C3425" w:rsidRDefault="009E4091" w:rsidP="009E40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4091" w:rsidRPr="000C3425" w:rsidRDefault="00CF4D06" w:rsidP="009E409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091" w:rsidRPr="000C3425" w:rsidRDefault="00CF4D06" w:rsidP="009E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25 014,00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E4091" w:rsidRPr="000C3425" w:rsidRDefault="009E4091" w:rsidP="009E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DD5C09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CF774E" w:rsidRDefault="000B3A08" w:rsidP="000B3A08">
            <w:pPr>
              <w:rPr>
                <w:rFonts w:eastAsia="Calibri"/>
                <w:sz w:val="20"/>
                <w:szCs w:val="20"/>
                <w:lang w:val="kk-KZ" w:eastAsia="ar-SA"/>
              </w:rPr>
            </w:pPr>
            <w:r w:rsidRPr="00CF774E">
              <w:rPr>
                <w:rFonts w:eastAsia="Calibri"/>
                <w:sz w:val="20"/>
                <w:szCs w:val="20"/>
                <w:lang w:val="kk-KZ" w:eastAsia="ar-SA"/>
              </w:rPr>
              <w:t>Жгут резиновый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08" w:rsidRPr="00AD74B8" w:rsidRDefault="000B3A08" w:rsidP="000B3A08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74B8">
              <w:rPr>
                <w:color w:val="000000"/>
                <w:sz w:val="20"/>
                <w:szCs w:val="20"/>
                <w:shd w:val="clear" w:color="auto" w:fill="FFFFFF"/>
              </w:rPr>
              <w:t>Жгут кровоостанавливающий эластичный полуавтоматический</w:t>
            </w:r>
          </w:p>
          <w:p w:rsidR="000B3A08" w:rsidRPr="00AD74B8" w:rsidRDefault="000B3A08" w:rsidP="000B3A08">
            <w:pPr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 w:rsidRPr="00AD74B8">
              <w:rPr>
                <w:rFonts w:eastAsia="Calibri"/>
                <w:sz w:val="20"/>
                <w:szCs w:val="20"/>
                <w:lang w:eastAsia="ar-SA"/>
              </w:rPr>
              <w:t xml:space="preserve">Предназначен для ограничения циркуляции венозной крови в конечностях при проведении манипуляций, для остановки кровотечения. Выпускается двух размеров: 45х2,5см, 35х2,5см. Состоит из эластичной ленты, изготовленной из хлопка, не содержащего латекс, и безопасной удобной застежки из АВС-пластика с кнопкой быстрого расстегивания. Жгут прост в использовании и долговечен. Благодаря полуавтоматическому устройству, применение не доставляет пациенту дискомфорта и не вызывает болевых ощущений, так как нажатие на кнопку позволяет снять жгут очень </w:t>
            </w:r>
            <w:proofErr w:type="spellStart"/>
            <w:r w:rsidRPr="00AD74B8">
              <w:rPr>
                <w:rFonts w:eastAsia="Calibri"/>
                <w:sz w:val="20"/>
                <w:szCs w:val="20"/>
                <w:lang w:eastAsia="ar-SA"/>
              </w:rPr>
              <w:t>быстро.Срок</w:t>
            </w:r>
            <w:proofErr w:type="spellEnd"/>
            <w:r w:rsidRPr="00AD74B8">
              <w:rPr>
                <w:rFonts w:eastAsia="Calibri"/>
                <w:sz w:val="20"/>
                <w:szCs w:val="20"/>
                <w:lang w:eastAsia="ar-SA"/>
              </w:rPr>
              <w:t xml:space="preserve"> годности 5 лет.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AD74B8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0C3425" w:rsidRDefault="00AD74B8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AD74B8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27 385,5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DD5C09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B9054F" w:rsidRDefault="000B3A08" w:rsidP="000B3A08">
            <w:pPr>
              <w:rPr>
                <w:rFonts w:eastAsia="Calibri"/>
                <w:sz w:val="20"/>
                <w:szCs w:val="20"/>
                <w:lang w:val="kk-KZ" w:eastAsia="ar-SA"/>
              </w:rPr>
            </w:pPr>
            <w:r w:rsidRPr="00CF774E">
              <w:rPr>
                <w:rFonts w:eastAsia="Calibri"/>
                <w:sz w:val="20"/>
                <w:szCs w:val="20"/>
                <w:lang w:eastAsia="ar-SA"/>
              </w:rPr>
              <w:t xml:space="preserve">Скальпель </w:t>
            </w:r>
            <w:proofErr w:type="spellStart"/>
            <w:r w:rsidRPr="00CF774E">
              <w:rPr>
                <w:rFonts w:eastAsia="Calibri"/>
                <w:sz w:val="20"/>
                <w:szCs w:val="20"/>
                <w:lang w:eastAsia="ar-SA"/>
              </w:rPr>
              <w:t>однаразовые</w:t>
            </w:r>
            <w:proofErr w:type="spellEnd"/>
            <w:r w:rsidR="00B9054F">
              <w:rPr>
                <w:rFonts w:eastAsia="Calibri"/>
                <w:sz w:val="20"/>
                <w:szCs w:val="20"/>
                <w:lang w:val="kk-KZ" w:eastAsia="ar-SA"/>
              </w:rPr>
              <w:t xml:space="preserve"> №18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54F" w:rsidRPr="00B9054F" w:rsidRDefault="00B9054F" w:rsidP="00B9054F">
            <w:pPr>
              <w:shd w:val="clear" w:color="auto" w:fill="FFFFFF"/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</w:pPr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>Скальпель стерильный однократного применения, с защитой на лезвия/ с защитным колпачком со съёмными лезвиями №1</w:t>
            </w:r>
            <w:r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  <w:lang w:val="kk-KZ"/>
              </w:rPr>
              <w:t>8</w:t>
            </w:r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 xml:space="preserve"> из нержавеющей/ </w:t>
            </w:r>
            <w:proofErr w:type="gramStart"/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>углеродистой  стали</w:t>
            </w:r>
            <w:proofErr w:type="gramEnd"/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 xml:space="preserve"> </w:t>
            </w:r>
          </w:p>
          <w:p w:rsidR="000B3A08" w:rsidRPr="00CF774E" w:rsidRDefault="00B9054F" w:rsidP="00B9054F">
            <w:pPr>
              <w:shd w:val="clear" w:color="auto" w:fill="FFFFFF"/>
              <w:rPr>
                <w:color w:val="70757A"/>
                <w:sz w:val="20"/>
                <w:szCs w:val="20"/>
              </w:rPr>
            </w:pPr>
            <w:r w:rsidRPr="00B9054F">
              <w:rPr>
                <w:rStyle w:val="ae"/>
                <w:rFonts w:eastAsiaTheme="majorEastAsia"/>
                <w:b/>
                <w:bCs/>
                <w:color w:val="5F6368"/>
                <w:sz w:val="20"/>
                <w:szCs w:val="20"/>
              </w:rPr>
              <w:t>Количество в упаковке: 10 шт.</w:t>
            </w:r>
          </w:p>
          <w:p w:rsidR="000B3A08" w:rsidRPr="00CF774E" w:rsidRDefault="000B3A08" w:rsidP="000B3A08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e"/>
                <w:rFonts w:eastAsiaTheme="majorEastAsia"/>
                <w:b w:val="0"/>
                <w:bCs w:val="0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743575" w:rsidRDefault="00743575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700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743575" w:rsidRDefault="00743575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80,0128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743575" w:rsidRDefault="00743575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56 008,96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6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0C3425" w:rsidRDefault="00DD5C09" w:rsidP="000B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743575" w:rsidRDefault="000B3A08" w:rsidP="00743575">
            <w:pPr>
              <w:rPr>
                <w:rFonts w:eastAsia="Calibri"/>
                <w:sz w:val="20"/>
                <w:szCs w:val="20"/>
                <w:lang w:val="kk-KZ" w:eastAsia="ar-SA"/>
              </w:rPr>
            </w:pPr>
            <w:proofErr w:type="spellStart"/>
            <w:r w:rsidRPr="00CF774E">
              <w:rPr>
                <w:rFonts w:eastAsia="Calibri"/>
                <w:sz w:val="20"/>
                <w:szCs w:val="20"/>
                <w:lang w:eastAsia="ar-SA"/>
              </w:rPr>
              <w:t>Омнипак</w:t>
            </w:r>
            <w:proofErr w:type="spellEnd"/>
            <w:r w:rsidR="00743575">
              <w:rPr>
                <w:rFonts w:eastAsia="Calibri"/>
                <w:sz w:val="20"/>
                <w:szCs w:val="20"/>
                <w:lang w:val="kk-KZ" w:eastAsia="ar-SA"/>
              </w:rPr>
              <w:t xml:space="preserve"> 350мг йода/</w:t>
            </w:r>
            <w:proofErr w:type="gramStart"/>
            <w:r w:rsidR="00743575">
              <w:rPr>
                <w:rFonts w:eastAsia="Calibri"/>
                <w:sz w:val="20"/>
                <w:szCs w:val="20"/>
                <w:lang w:val="kk-KZ" w:eastAsia="ar-SA"/>
              </w:rPr>
              <w:t>мл,</w:t>
            </w:r>
            <w:r w:rsidRPr="00CF774E">
              <w:rPr>
                <w:rFonts w:eastAsia="Calibri"/>
                <w:sz w:val="20"/>
                <w:szCs w:val="20"/>
                <w:lang w:eastAsia="ar-SA"/>
              </w:rPr>
              <w:t>,</w:t>
            </w:r>
            <w:proofErr w:type="gramEnd"/>
            <w:r w:rsidRPr="00CF774E">
              <w:rPr>
                <w:rFonts w:eastAsia="Calibri"/>
                <w:sz w:val="20"/>
                <w:szCs w:val="20"/>
                <w:lang w:eastAsia="ar-SA"/>
              </w:rPr>
              <w:t>50 мл</w:t>
            </w:r>
            <w:r w:rsidR="00743575">
              <w:rPr>
                <w:rFonts w:eastAsia="Calibri"/>
                <w:sz w:val="20"/>
                <w:szCs w:val="20"/>
                <w:lang w:val="kk-KZ" w:eastAsia="ar-SA"/>
              </w:rPr>
              <w:t xml:space="preserve"> №10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A08" w:rsidRPr="00CF774E" w:rsidRDefault="00743575" w:rsidP="000B3A08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  <w:lang w:eastAsia="ar-SA"/>
              </w:rPr>
              <w:t>Омнипак</w:t>
            </w:r>
            <w:proofErr w:type="spellEnd"/>
            <w:r w:rsidRPr="00743575">
              <w:rPr>
                <w:rFonts w:eastAsia="Calibri"/>
                <w:b/>
                <w:sz w:val="20"/>
                <w:szCs w:val="20"/>
                <w:lang w:eastAsia="ar-SA"/>
              </w:rPr>
              <w:t xml:space="preserve"> Раствор для инъекций, 350 мг йода/мл, 50 мл №10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743575" w:rsidRDefault="00743575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0C3425" w:rsidRDefault="000B3A08" w:rsidP="000B3A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42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743575" w:rsidRDefault="00743575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4990,61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743575" w:rsidRDefault="00743575" w:rsidP="0074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49 906,1</w:t>
            </w:r>
          </w:p>
        </w:tc>
        <w:tc>
          <w:tcPr>
            <w:tcW w:w="138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0B3A08" w:rsidRPr="000C3425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B3A08" w:rsidRPr="00127CE9" w:rsidTr="007204F9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36740F" w:rsidRDefault="000B3A08" w:rsidP="000B3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0" w:name="_GoBack"/>
            <w:bookmarkEnd w:id="0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127CE9" w:rsidRDefault="000B3A08" w:rsidP="000B3A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127CE9" w:rsidRDefault="000B3A08" w:rsidP="000B3A08">
            <w:pPr>
              <w:pStyle w:val="ad"/>
              <w:tabs>
                <w:tab w:val="left" w:pos="284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127CE9" w:rsidRDefault="000B3A08" w:rsidP="000B3A08">
            <w:pPr>
              <w:pStyle w:val="ad"/>
              <w:tabs>
                <w:tab w:val="left" w:pos="284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0B3A08" w:rsidRPr="00127CE9" w:rsidRDefault="000B3A08" w:rsidP="000B3A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B3A08" w:rsidRPr="00127CE9" w:rsidRDefault="000B3A08" w:rsidP="000B3A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A08" w:rsidRPr="00127CE9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A08" w:rsidRPr="00127CE9" w:rsidRDefault="000B3A08" w:rsidP="000B3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42046" w:rsidRDefault="00891059" w:rsidP="00891059">
      <w:pPr>
        <w:pStyle w:val="pj"/>
      </w:pPr>
      <w:r w:rsidRPr="00127CE9">
        <w:rPr>
          <w:sz w:val="16"/>
          <w:szCs w:val="16"/>
        </w:rPr>
        <w:lastRenderedPageBreak/>
        <w:t> </w:t>
      </w:r>
      <w:r w:rsidRPr="006C392C">
        <w:rPr>
          <w:b/>
        </w:rPr>
        <w:t xml:space="preserve">Сроки и условия </w:t>
      </w:r>
      <w:proofErr w:type="gramStart"/>
      <w:r w:rsidRPr="006C392C">
        <w:rPr>
          <w:b/>
        </w:rPr>
        <w:t xml:space="preserve">поставки: </w:t>
      </w:r>
      <w:r w:rsidRPr="006C392C">
        <w:t xml:space="preserve"> по</w:t>
      </w:r>
      <w:proofErr w:type="gramEnd"/>
      <w:r w:rsidRPr="006C392C">
        <w:t xml:space="preserve"> </w:t>
      </w:r>
      <w:r w:rsidR="00342046" w:rsidRPr="006C392C">
        <w:rPr>
          <w:lang w:val="kk-KZ"/>
        </w:rPr>
        <w:t xml:space="preserve">устной </w:t>
      </w:r>
      <w:r w:rsidRPr="006C392C">
        <w:t>заявке Заказчика</w:t>
      </w:r>
      <w:r w:rsidRPr="006C392C">
        <w:rPr>
          <w:b/>
          <w:i/>
        </w:rPr>
        <w:t xml:space="preserve"> </w:t>
      </w:r>
      <w:r w:rsidR="00342046" w:rsidRPr="006C392C">
        <w:rPr>
          <w:rFonts w:eastAsia="Times New Roman"/>
          <w:color w:val="000000" w:themeColor="text1"/>
        </w:rPr>
        <w:t xml:space="preserve">в течение </w:t>
      </w:r>
      <w:r w:rsidRPr="006C392C">
        <w:rPr>
          <w:rFonts w:eastAsia="Times New Roman"/>
          <w:color w:val="000000" w:themeColor="text1"/>
        </w:rPr>
        <w:t>5 календарных дней</w:t>
      </w:r>
      <w:r w:rsidRPr="006C392C">
        <w:t xml:space="preserve">. Поставленные товары должны соответствовать </w:t>
      </w:r>
      <w:r>
        <w:t xml:space="preserve">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1" w:name="_Hlk83801019"/>
      <w:r w:rsidRPr="006F5846">
        <w:rPr>
          <w:color w:val="auto"/>
        </w:rPr>
        <w:t>«</w:t>
      </w:r>
      <w:proofErr w:type="gramEnd"/>
      <w:r w:rsidR="00C57AF9">
        <w:rPr>
          <w:color w:val="auto"/>
          <w:lang w:val="kk-KZ"/>
        </w:rPr>
        <w:t>03</w:t>
      </w:r>
      <w:r w:rsidRPr="006F5846">
        <w:rPr>
          <w:color w:val="auto"/>
        </w:rPr>
        <w:t xml:space="preserve">» </w:t>
      </w:r>
      <w:bookmarkEnd w:id="1"/>
      <w:r w:rsidR="00C57AF9">
        <w:rPr>
          <w:color w:val="auto"/>
        </w:rPr>
        <w:t>апреля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C57AF9">
        <w:rPr>
          <w:rFonts w:ascii="Times New Roman" w:hAnsi="Times New Roman" w:cs="Times New Roman"/>
          <w:lang w:val="kk-KZ"/>
        </w:rPr>
        <w:t>03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C57AF9">
        <w:rPr>
          <w:rFonts w:ascii="Times New Roman" w:hAnsi="Times New Roman" w:cs="Times New Roman"/>
        </w:rPr>
        <w:t>апреля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AC117D"/>
    <w:multiLevelType w:val="multilevel"/>
    <w:tmpl w:val="19E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05A9C"/>
    <w:multiLevelType w:val="multilevel"/>
    <w:tmpl w:val="CAE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927E5"/>
    <w:multiLevelType w:val="multilevel"/>
    <w:tmpl w:val="789C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F3344"/>
    <w:multiLevelType w:val="multilevel"/>
    <w:tmpl w:val="106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DE008D"/>
    <w:multiLevelType w:val="multilevel"/>
    <w:tmpl w:val="A8D2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C644D"/>
    <w:multiLevelType w:val="multilevel"/>
    <w:tmpl w:val="731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52FCB"/>
    <w:multiLevelType w:val="multilevel"/>
    <w:tmpl w:val="912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932CC"/>
    <w:multiLevelType w:val="multilevel"/>
    <w:tmpl w:val="EF4E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9101F"/>
    <w:multiLevelType w:val="multilevel"/>
    <w:tmpl w:val="72D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D4FEA"/>
    <w:multiLevelType w:val="multilevel"/>
    <w:tmpl w:val="376EE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B7130"/>
    <w:multiLevelType w:val="multilevel"/>
    <w:tmpl w:val="F91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42770"/>
    <w:multiLevelType w:val="multilevel"/>
    <w:tmpl w:val="38AA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D31B2"/>
    <w:multiLevelType w:val="multilevel"/>
    <w:tmpl w:val="6428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C0773D"/>
    <w:multiLevelType w:val="multilevel"/>
    <w:tmpl w:val="532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060E9"/>
    <w:multiLevelType w:val="multilevel"/>
    <w:tmpl w:val="21D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5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0B3A08"/>
    <w:rsid w:val="000C3425"/>
    <w:rsid w:val="00127CE9"/>
    <w:rsid w:val="00137C19"/>
    <w:rsid w:val="00162FF9"/>
    <w:rsid w:val="0018318A"/>
    <w:rsid w:val="001A76D2"/>
    <w:rsid w:val="001F2513"/>
    <w:rsid w:val="00206127"/>
    <w:rsid w:val="00224001"/>
    <w:rsid w:val="00262932"/>
    <w:rsid w:val="00263169"/>
    <w:rsid w:val="0026641C"/>
    <w:rsid w:val="002767D6"/>
    <w:rsid w:val="002961E8"/>
    <w:rsid w:val="002C188C"/>
    <w:rsid w:val="002E1BB8"/>
    <w:rsid w:val="002E5F71"/>
    <w:rsid w:val="002F1B18"/>
    <w:rsid w:val="00342046"/>
    <w:rsid w:val="0036740F"/>
    <w:rsid w:val="00395DA0"/>
    <w:rsid w:val="003A4A48"/>
    <w:rsid w:val="003E058A"/>
    <w:rsid w:val="0042368E"/>
    <w:rsid w:val="00432B32"/>
    <w:rsid w:val="00453A4E"/>
    <w:rsid w:val="00456BB0"/>
    <w:rsid w:val="004A75B7"/>
    <w:rsid w:val="004B1979"/>
    <w:rsid w:val="00510EBD"/>
    <w:rsid w:val="00537B75"/>
    <w:rsid w:val="00562105"/>
    <w:rsid w:val="005B2CE8"/>
    <w:rsid w:val="005B3D78"/>
    <w:rsid w:val="00675C3D"/>
    <w:rsid w:val="00677C3C"/>
    <w:rsid w:val="006A25DD"/>
    <w:rsid w:val="006C392C"/>
    <w:rsid w:val="006E2756"/>
    <w:rsid w:val="006E4313"/>
    <w:rsid w:val="006F5846"/>
    <w:rsid w:val="006F600E"/>
    <w:rsid w:val="0070092E"/>
    <w:rsid w:val="007204F9"/>
    <w:rsid w:val="00740B65"/>
    <w:rsid w:val="00743575"/>
    <w:rsid w:val="007578E0"/>
    <w:rsid w:val="00774A41"/>
    <w:rsid w:val="00776493"/>
    <w:rsid w:val="007842AC"/>
    <w:rsid w:val="007C1CB6"/>
    <w:rsid w:val="007E22DB"/>
    <w:rsid w:val="00810F93"/>
    <w:rsid w:val="0087793E"/>
    <w:rsid w:val="00891059"/>
    <w:rsid w:val="008A14B8"/>
    <w:rsid w:val="008D5BEB"/>
    <w:rsid w:val="008E2472"/>
    <w:rsid w:val="0090647A"/>
    <w:rsid w:val="009306BB"/>
    <w:rsid w:val="00931411"/>
    <w:rsid w:val="00932E7B"/>
    <w:rsid w:val="009526B7"/>
    <w:rsid w:val="00980FB9"/>
    <w:rsid w:val="00995991"/>
    <w:rsid w:val="009E4091"/>
    <w:rsid w:val="00A34FD4"/>
    <w:rsid w:val="00A54E36"/>
    <w:rsid w:val="00A5676A"/>
    <w:rsid w:val="00A611BC"/>
    <w:rsid w:val="00AB0E8F"/>
    <w:rsid w:val="00AD74B8"/>
    <w:rsid w:val="00B06335"/>
    <w:rsid w:val="00B22894"/>
    <w:rsid w:val="00B34CB1"/>
    <w:rsid w:val="00B65632"/>
    <w:rsid w:val="00B9054F"/>
    <w:rsid w:val="00B9505D"/>
    <w:rsid w:val="00B97BE8"/>
    <w:rsid w:val="00BC0586"/>
    <w:rsid w:val="00C57AF9"/>
    <w:rsid w:val="00C61C6D"/>
    <w:rsid w:val="00C907E7"/>
    <w:rsid w:val="00CB186D"/>
    <w:rsid w:val="00CF4D06"/>
    <w:rsid w:val="00D21CA8"/>
    <w:rsid w:val="00D72545"/>
    <w:rsid w:val="00DD553D"/>
    <w:rsid w:val="00DD5C09"/>
    <w:rsid w:val="00EB3BBB"/>
    <w:rsid w:val="00EC0B8D"/>
    <w:rsid w:val="00EC3418"/>
    <w:rsid w:val="00F42BFD"/>
    <w:rsid w:val="00F832FA"/>
    <w:rsid w:val="00F86314"/>
    <w:rsid w:val="00F8694F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A56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567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8694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56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56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rmal (Web)"/>
    <w:basedOn w:val="a0"/>
    <w:uiPriority w:val="99"/>
    <w:unhideWhenUsed/>
    <w:rsid w:val="00A5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A5676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b-captiontext">
    <w:name w:val="b-caption__text"/>
    <w:basedOn w:val="a1"/>
    <w:rsid w:val="00F86314"/>
  </w:style>
  <w:style w:type="character" w:customStyle="1" w:styleId="30">
    <w:name w:val="Заголовок 3 Знак"/>
    <w:basedOn w:val="a1"/>
    <w:link w:val="3"/>
    <w:uiPriority w:val="9"/>
    <w:semiHidden/>
    <w:rsid w:val="00F869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Emphasis"/>
    <w:basedOn w:val="a1"/>
    <w:uiPriority w:val="20"/>
    <w:qFormat/>
    <w:rsid w:val="000B3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mshop.pro/" TargetMode="External"/><Relationship Id="rId5" Type="http://schemas.openxmlformats.org/officeDocument/2006/relationships/hyperlink" Target="mailto:goszakup_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53</cp:revision>
  <cp:lastPrinted>2023-02-20T11:26:00Z</cp:lastPrinted>
  <dcterms:created xsi:type="dcterms:W3CDTF">2022-11-30T05:42:00Z</dcterms:created>
  <dcterms:modified xsi:type="dcterms:W3CDTF">2023-03-27T04:23:00Z</dcterms:modified>
</cp:coreProperties>
</file>